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3D5" w:rsidRDefault="00ED53D5" w:rsidP="00ED53D5">
      <w:pPr>
        <w:spacing w:after="0" w:line="240" w:lineRule="auto"/>
        <w:jc w:val="center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object w:dxaOrig="885" w:dyaOrig="8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95pt;height:43.95pt" o:ole="">
            <v:imagedata r:id="rId8" o:title=""/>
          </v:shape>
          <o:OLEObject Type="Embed" ProgID="MSPhotoEd.3" ShapeID="_x0000_i1025" DrawAspect="Content" ObjectID="_1851765624" r:id="rId9"/>
        </w:object>
      </w:r>
    </w:p>
    <w:p w:rsidR="00ED53D5" w:rsidRDefault="00ED53D5" w:rsidP="00ED53D5">
      <w:pPr>
        <w:spacing w:after="0" w:line="240" w:lineRule="auto"/>
        <w:jc w:val="center"/>
        <w:rPr>
          <w:rFonts w:ascii="PT Astra Serif" w:hAnsi="PT Astra Serif"/>
          <w:sz w:val="24"/>
          <w:szCs w:val="24"/>
          <w:lang w:eastAsia="ru-RU"/>
        </w:rPr>
      </w:pPr>
    </w:p>
    <w:p w:rsidR="00ED53D5" w:rsidRDefault="00ED53D5" w:rsidP="00ED53D5">
      <w:pPr>
        <w:spacing w:after="0" w:line="240" w:lineRule="auto"/>
        <w:jc w:val="center"/>
        <w:rPr>
          <w:rFonts w:ascii="PT Astra Serif" w:hAnsi="PT Astra Serif"/>
          <w:spacing w:val="20"/>
          <w:sz w:val="32"/>
          <w:szCs w:val="32"/>
          <w:lang w:eastAsia="ru-RU"/>
        </w:rPr>
      </w:pPr>
      <w:r>
        <w:rPr>
          <w:rFonts w:ascii="PT Astra Serif" w:hAnsi="PT Astra Serif"/>
          <w:spacing w:val="20"/>
          <w:sz w:val="32"/>
          <w:szCs w:val="32"/>
          <w:lang w:eastAsia="ru-RU"/>
        </w:rPr>
        <w:t xml:space="preserve">Муниципальное образование – городской округ </w:t>
      </w:r>
      <w:proofErr w:type="spellStart"/>
      <w:r>
        <w:rPr>
          <w:rFonts w:ascii="PT Astra Serif" w:hAnsi="PT Astra Serif"/>
          <w:spacing w:val="20"/>
          <w:sz w:val="32"/>
          <w:szCs w:val="32"/>
          <w:lang w:eastAsia="ru-RU"/>
        </w:rPr>
        <w:t>Югорск</w:t>
      </w:r>
      <w:proofErr w:type="spellEnd"/>
    </w:p>
    <w:p w:rsidR="00ED53D5" w:rsidRDefault="00ED53D5" w:rsidP="00ED53D5">
      <w:pPr>
        <w:spacing w:after="0" w:line="240" w:lineRule="auto"/>
        <w:jc w:val="center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Ханты-Мансийского автономного округа – Югры</w:t>
      </w:r>
    </w:p>
    <w:p w:rsidR="00ED53D5" w:rsidRDefault="00ED53D5" w:rsidP="00ED53D5">
      <w:pPr>
        <w:spacing w:after="0" w:line="240" w:lineRule="auto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ED53D5" w:rsidRDefault="00ED53D5" w:rsidP="00ED53D5">
      <w:pPr>
        <w:spacing w:after="0" w:line="240" w:lineRule="auto"/>
        <w:jc w:val="center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Управление образования</w:t>
      </w:r>
    </w:p>
    <w:p w:rsidR="00ED53D5" w:rsidRDefault="00ED53D5" w:rsidP="00ED53D5">
      <w:pPr>
        <w:spacing w:after="0" w:line="240" w:lineRule="auto"/>
        <w:ind w:left="2832"/>
        <w:rPr>
          <w:rFonts w:ascii="PT Astra Serif" w:hAnsi="PT Astra Serif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администрации города Югорска</w:t>
      </w:r>
    </w:p>
    <w:p w:rsidR="00ED53D5" w:rsidRDefault="00ED53D5" w:rsidP="00ED53D5">
      <w:pPr>
        <w:spacing w:after="0" w:line="240" w:lineRule="auto"/>
        <w:jc w:val="center"/>
        <w:rPr>
          <w:rFonts w:ascii="PT Astra Serif" w:hAnsi="PT Astra Serif"/>
          <w:bCs/>
          <w:sz w:val="24"/>
          <w:szCs w:val="24"/>
          <w:lang w:eastAsia="ru-RU"/>
        </w:rPr>
      </w:pPr>
    </w:p>
    <w:p w:rsidR="00ED53D5" w:rsidRDefault="00ED53D5" w:rsidP="00ED53D5">
      <w:pPr>
        <w:keepNext/>
        <w:spacing w:after="0" w:line="240" w:lineRule="auto"/>
        <w:ind w:left="2832" w:firstLine="708"/>
        <w:outlineLvl w:val="1"/>
        <w:rPr>
          <w:rFonts w:ascii="PT Astra Serif" w:hAnsi="PT Astra Serif"/>
          <w:b/>
          <w:bCs/>
          <w:spacing w:val="20"/>
          <w:sz w:val="36"/>
          <w:szCs w:val="36"/>
          <w:lang w:eastAsia="ru-RU"/>
        </w:rPr>
      </w:pPr>
      <w:r>
        <w:rPr>
          <w:rFonts w:ascii="PT Astra Serif" w:hAnsi="PT Astra Serif"/>
          <w:b/>
          <w:bCs/>
          <w:spacing w:val="20"/>
          <w:sz w:val="36"/>
          <w:szCs w:val="36"/>
          <w:lang w:eastAsia="ru-RU"/>
        </w:rPr>
        <w:t xml:space="preserve">    ПРИКАЗ</w:t>
      </w:r>
    </w:p>
    <w:p w:rsidR="00A25E2E" w:rsidRDefault="00A25E2E" w:rsidP="00CE0F8A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E0F8A" w:rsidRPr="00980E99" w:rsidRDefault="00CE0F8A" w:rsidP="00CE0F8A">
      <w:pPr>
        <w:suppressAutoHyphens/>
        <w:spacing w:after="0" w:line="240" w:lineRule="auto"/>
        <w:rPr>
          <w:sz w:val="28"/>
          <w:szCs w:val="26"/>
        </w:rPr>
      </w:pPr>
    </w:p>
    <w:tbl>
      <w:tblPr>
        <w:tblStyle w:val="1"/>
        <w:tblpPr w:leftFromText="180" w:rightFromText="180" w:vertAnchor="text" w:horzAnchor="margin" w:tblpX="108" w:tblpY="47"/>
        <w:tblOverlap w:val="never"/>
        <w:tblW w:w="489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3"/>
        <w:gridCol w:w="4693"/>
      </w:tblGrid>
      <w:tr w:rsidR="00CE0F8A" w:rsidRPr="00980E99" w:rsidTr="00CE0F8A">
        <w:trPr>
          <w:trHeight w:val="227"/>
        </w:trPr>
        <w:tc>
          <w:tcPr>
            <w:tcW w:w="2565" w:type="pct"/>
          </w:tcPr>
          <w:p w:rsidR="00CE0F8A" w:rsidRPr="00980E99" w:rsidRDefault="00CE0F8A" w:rsidP="00CE0F8A">
            <w:pPr>
              <w:contextualSpacing/>
              <w:rPr>
                <w:rFonts w:ascii="PT Astra Serif" w:hAnsi="PT Astra Serif"/>
                <w:sz w:val="28"/>
                <w:szCs w:val="26"/>
              </w:rPr>
            </w:pPr>
            <w:proofErr w:type="gramStart"/>
            <w:r w:rsidRPr="00980E99">
              <w:rPr>
                <w:rFonts w:ascii="PT Astra Serif" w:hAnsi="PT Astra Serif"/>
                <w:sz w:val="28"/>
                <w:szCs w:val="26"/>
              </w:rPr>
              <w:t>от</w:t>
            </w:r>
            <w:proofErr w:type="gramEnd"/>
            <w:r w:rsidRPr="00980E99">
              <w:rPr>
                <w:rFonts w:ascii="PT Astra Serif" w:hAnsi="PT Astra Serif"/>
                <w:sz w:val="28"/>
                <w:szCs w:val="26"/>
              </w:rPr>
              <w:t xml:space="preserve"> [</w:t>
            </w:r>
            <w:proofErr w:type="gramStart"/>
            <w:r w:rsidRPr="00980E99">
              <w:rPr>
                <w:rFonts w:ascii="PT Astra Serif" w:hAnsi="PT Astra Serif"/>
                <w:sz w:val="28"/>
                <w:szCs w:val="26"/>
              </w:rPr>
              <w:t>Дата</w:t>
            </w:r>
            <w:proofErr w:type="gramEnd"/>
            <w:r w:rsidRPr="00980E99">
              <w:rPr>
                <w:rFonts w:ascii="PT Astra Serif" w:hAnsi="PT Astra Serif"/>
                <w:sz w:val="28"/>
                <w:szCs w:val="26"/>
              </w:rPr>
              <w:t xml:space="preserve"> документа]</w:t>
            </w:r>
          </w:p>
        </w:tc>
        <w:tc>
          <w:tcPr>
            <w:tcW w:w="2435" w:type="pct"/>
          </w:tcPr>
          <w:p w:rsidR="00CE0F8A" w:rsidRPr="00980E99" w:rsidRDefault="00CE0F8A" w:rsidP="00CE0F8A">
            <w:pPr>
              <w:contextualSpacing/>
              <w:jc w:val="center"/>
              <w:rPr>
                <w:rFonts w:ascii="PT Astra Serif" w:hAnsi="PT Astra Serif"/>
                <w:sz w:val="28"/>
                <w:szCs w:val="26"/>
              </w:rPr>
            </w:pPr>
            <w:r>
              <w:rPr>
                <w:rFonts w:ascii="PT Astra Serif" w:hAnsi="PT Astra Serif"/>
                <w:sz w:val="28"/>
                <w:szCs w:val="26"/>
              </w:rPr>
              <w:t xml:space="preserve">                        </w:t>
            </w:r>
            <w:r w:rsidRPr="00980E99">
              <w:rPr>
                <w:rFonts w:ascii="PT Astra Serif" w:hAnsi="PT Astra Serif"/>
                <w:sz w:val="28"/>
                <w:szCs w:val="26"/>
              </w:rPr>
              <w:t>№ [Номер документа]</w:t>
            </w:r>
          </w:p>
        </w:tc>
      </w:tr>
    </w:tbl>
    <w:p w:rsidR="00DA6D9E" w:rsidRPr="00DF615F" w:rsidRDefault="00DA6D9E" w:rsidP="00A25E2E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6"/>
          <w:lang w:eastAsia="ru-RU"/>
        </w:rPr>
      </w:pPr>
    </w:p>
    <w:p w:rsidR="00E45FD8" w:rsidRPr="00DF615F" w:rsidRDefault="00E45FD8" w:rsidP="00A25E2E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6"/>
          <w:lang w:eastAsia="ru-RU"/>
        </w:rPr>
      </w:pPr>
    </w:p>
    <w:p w:rsidR="00D81EAC" w:rsidRDefault="00D81EAC" w:rsidP="00295A6B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 xml:space="preserve">О внесении изменения </w:t>
      </w:r>
    </w:p>
    <w:p w:rsidR="00D81EAC" w:rsidRDefault="00D81EAC" w:rsidP="00295A6B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 xml:space="preserve">в приказ начальника </w:t>
      </w:r>
    </w:p>
    <w:p w:rsidR="00D81EAC" w:rsidRDefault="00D81EAC" w:rsidP="00295A6B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 xml:space="preserve">Управления образования </w:t>
      </w:r>
    </w:p>
    <w:p w:rsidR="00D81EAC" w:rsidRDefault="00D81EAC" w:rsidP="00D81EAC">
      <w:pPr>
        <w:tabs>
          <w:tab w:val="left" w:pos="4253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 xml:space="preserve">от 13.01.2021 № 7 </w:t>
      </w:r>
    </w:p>
    <w:p w:rsidR="00D81EAC" w:rsidRDefault="00D81EAC" w:rsidP="00D81EAC">
      <w:pPr>
        <w:tabs>
          <w:tab w:val="left" w:pos="4253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>«</w:t>
      </w:r>
      <w:r w:rsidRPr="00D81EAC"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 xml:space="preserve">Об утверждении Порядка </w:t>
      </w:r>
    </w:p>
    <w:p w:rsidR="00D81EAC" w:rsidRDefault="00D81EAC" w:rsidP="00D81EAC">
      <w:pPr>
        <w:tabs>
          <w:tab w:val="left" w:pos="4253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</w:pPr>
      <w:r w:rsidRPr="00D81EAC"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 xml:space="preserve">определения объема и условий </w:t>
      </w:r>
    </w:p>
    <w:p w:rsidR="00D81EAC" w:rsidRDefault="00D81EAC" w:rsidP="00D81EAC">
      <w:pPr>
        <w:tabs>
          <w:tab w:val="left" w:pos="4253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</w:pPr>
      <w:r w:rsidRPr="00D81EAC"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 xml:space="preserve">предоставления субсидий </w:t>
      </w:r>
    </w:p>
    <w:p w:rsidR="00D81EAC" w:rsidRDefault="00D81EAC" w:rsidP="00D81EAC">
      <w:pPr>
        <w:tabs>
          <w:tab w:val="left" w:pos="4253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</w:pPr>
      <w:r w:rsidRPr="00D81EAC"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 xml:space="preserve">муниципальным бюджетным </w:t>
      </w:r>
    </w:p>
    <w:p w:rsidR="00D81EAC" w:rsidRDefault="00D81EAC" w:rsidP="00D81EAC">
      <w:pPr>
        <w:tabs>
          <w:tab w:val="left" w:pos="4253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</w:pPr>
      <w:r w:rsidRPr="00D81EAC"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 xml:space="preserve">и автономным учреждениям </w:t>
      </w:r>
    </w:p>
    <w:p w:rsidR="00D81EAC" w:rsidRDefault="00D81EAC" w:rsidP="00D81EAC">
      <w:pPr>
        <w:tabs>
          <w:tab w:val="left" w:pos="4253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</w:pPr>
      <w:r w:rsidRPr="00D81EAC"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 xml:space="preserve">города Югорска, </w:t>
      </w:r>
      <w:proofErr w:type="gramStart"/>
      <w:r w:rsidRPr="00D81EAC"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>находящимся</w:t>
      </w:r>
      <w:proofErr w:type="gramEnd"/>
      <w:r w:rsidRPr="00D81EAC"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 xml:space="preserve"> </w:t>
      </w:r>
    </w:p>
    <w:p w:rsidR="00D81EAC" w:rsidRDefault="00D81EAC" w:rsidP="00D81EAC">
      <w:pPr>
        <w:tabs>
          <w:tab w:val="left" w:pos="4253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</w:pPr>
      <w:r w:rsidRPr="00D81EAC"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 xml:space="preserve">в ведении Управления </w:t>
      </w:r>
    </w:p>
    <w:p w:rsidR="00D81EAC" w:rsidRDefault="00D81EAC" w:rsidP="00D81EAC">
      <w:pPr>
        <w:tabs>
          <w:tab w:val="left" w:pos="4253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</w:pPr>
      <w:r w:rsidRPr="00D81EAC"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 xml:space="preserve">образования администрации </w:t>
      </w:r>
    </w:p>
    <w:p w:rsidR="00D81EAC" w:rsidRDefault="00D81EAC" w:rsidP="00D81EAC">
      <w:pPr>
        <w:tabs>
          <w:tab w:val="left" w:pos="4253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</w:pPr>
      <w:r w:rsidRPr="00D81EAC"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>города Югорска, на иные цели</w:t>
      </w:r>
      <w:r>
        <w:rPr>
          <w:rFonts w:ascii="PT Astra Serif" w:eastAsia="Times New Roman" w:hAnsi="PT Astra Serif" w:cs="Times New Roman"/>
          <w:b/>
          <w:bCs/>
          <w:sz w:val="28"/>
          <w:szCs w:val="26"/>
          <w:lang w:eastAsia="ru-RU"/>
        </w:rPr>
        <w:t xml:space="preserve">» </w:t>
      </w:r>
    </w:p>
    <w:p w:rsidR="00295A6B" w:rsidRPr="00ED53D5" w:rsidRDefault="00295A6B" w:rsidP="00295A6B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8"/>
          <w:szCs w:val="26"/>
          <w:lang w:eastAsia="x-none"/>
        </w:rPr>
      </w:pPr>
    </w:p>
    <w:p w:rsidR="004E5F42" w:rsidRPr="00DF615F" w:rsidRDefault="004E5F42" w:rsidP="00DF615F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highlight w:val="yellow"/>
          <w:lang w:eastAsia="ru-RU"/>
        </w:rPr>
      </w:pPr>
    </w:p>
    <w:p w:rsidR="00295A6B" w:rsidRPr="00295A6B" w:rsidRDefault="00295A6B" w:rsidP="00295A6B">
      <w:pPr>
        <w:spacing w:after="0"/>
        <w:ind w:firstLine="709"/>
        <w:jc w:val="both"/>
        <w:rPr>
          <w:rFonts w:ascii="PT Astra Serif" w:eastAsia="Times New Roman" w:hAnsi="PT Astra Serif" w:cs="Tahoma"/>
          <w:sz w:val="28"/>
          <w:szCs w:val="26"/>
          <w:lang w:eastAsia="ar-SA"/>
        </w:rPr>
      </w:pPr>
      <w:r w:rsidRPr="00295A6B">
        <w:rPr>
          <w:rFonts w:ascii="PT Astra Serif" w:eastAsia="Times New Roman" w:hAnsi="PT Astra Serif" w:cs="Tahoma"/>
          <w:sz w:val="28"/>
          <w:szCs w:val="26"/>
          <w:lang w:eastAsia="ar-SA"/>
        </w:rPr>
        <w:t xml:space="preserve">В соответствии </w:t>
      </w:r>
      <w:r w:rsidR="00EE1FC2">
        <w:rPr>
          <w:rFonts w:ascii="PT Astra Serif" w:eastAsia="Times New Roman" w:hAnsi="PT Astra Serif" w:cs="Tahoma"/>
          <w:sz w:val="28"/>
          <w:szCs w:val="26"/>
          <w:lang w:eastAsia="ar-SA"/>
        </w:rPr>
        <w:t>п</w:t>
      </w:r>
      <w:r w:rsidR="00EE1FC2" w:rsidRPr="00EE1FC2">
        <w:rPr>
          <w:rFonts w:ascii="PT Astra Serif" w:eastAsia="Times New Roman" w:hAnsi="PT Astra Serif" w:cs="Tahoma"/>
          <w:sz w:val="28"/>
          <w:szCs w:val="26"/>
          <w:lang w:eastAsia="ar-SA"/>
        </w:rPr>
        <w:t>остановление</w:t>
      </w:r>
      <w:r w:rsidR="00EE1FC2">
        <w:rPr>
          <w:rFonts w:ascii="PT Astra Serif" w:eastAsia="Times New Roman" w:hAnsi="PT Astra Serif" w:cs="Tahoma"/>
          <w:sz w:val="28"/>
          <w:szCs w:val="26"/>
          <w:lang w:eastAsia="ar-SA"/>
        </w:rPr>
        <w:t>м</w:t>
      </w:r>
      <w:r w:rsidR="00EE1FC2" w:rsidRPr="00EE1FC2">
        <w:rPr>
          <w:rFonts w:ascii="PT Astra Serif" w:eastAsia="Times New Roman" w:hAnsi="PT Astra Serif" w:cs="Tahoma"/>
          <w:sz w:val="28"/>
          <w:szCs w:val="26"/>
          <w:lang w:eastAsia="ar-SA"/>
        </w:rPr>
        <w:t xml:space="preserve"> Правительства </w:t>
      </w:r>
      <w:r w:rsidR="00EE1FC2">
        <w:rPr>
          <w:rFonts w:ascii="PT Astra Serif" w:eastAsia="Times New Roman" w:hAnsi="PT Astra Serif" w:cs="Tahoma"/>
          <w:sz w:val="28"/>
          <w:szCs w:val="26"/>
          <w:lang w:eastAsia="ar-SA"/>
        </w:rPr>
        <w:t>Российской Федерации от 22.02.2020 № 203 «</w:t>
      </w:r>
      <w:r w:rsidR="00EE1FC2" w:rsidRPr="00EE1FC2">
        <w:rPr>
          <w:rFonts w:ascii="PT Astra Serif" w:eastAsia="Times New Roman" w:hAnsi="PT Astra Serif" w:cs="Tahoma"/>
          <w:sz w:val="28"/>
          <w:szCs w:val="26"/>
          <w:lang w:eastAsia="ar-SA"/>
        </w:rPr>
        <w:t>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</w:t>
      </w:r>
      <w:r w:rsidR="00EE1FC2">
        <w:rPr>
          <w:rFonts w:ascii="PT Astra Serif" w:eastAsia="Times New Roman" w:hAnsi="PT Astra Serif" w:cs="Tahoma"/>
          <w:sz w:val="28"/>
          <w:szCs w:val="26"/>
          <w:lang w:eastAsia="ar-SA"/>
        </w:rPr>
        <w:t>дениям субсидий на иные цели»</w:t>
      </w:r>
      <w:r w:rsidRPr="00295A6B">
        <w:rPr>
          <w:rFonts w:ascii="PT Astra Serif" w:eastAsia="Times New Roman" w:hAnsi="PT Astra Serif" w:cs="Tahoma"/>
          <w:sz w:val="28"/>
          <w:szCs w:val="26"/>
          <w:lang w:eastAsia="ar-SA"/>
        </w:rPr>
        <w:t>:</w:t>
      </w:r>
    </w:p>
    <w:p w:rsidR="00742F38" w:rsidRPr="00742F38" w:rsidRDefault="00742F38" w:rsidP="00295A6B">
      <w:pPr>
        <w:spacing w:after="0"/>
        <w:ind w:firstLine="709"/>
        <w:jc w:val="both"/>
        <w:rPr>
          <w:rFonts w:ascii="PT Astra Serif" w:eastAsia="Times New Roman" w:hAnsi="PT Astra Serif" w:cs="Tahoma"/>
          <w:sz w:val="28"/>
          <w:szCs w:val="26"/>
          <w:lang w:eastAsia="ar-SA"/>
        </w:rPr>
      </w:pPr>
      <w:r w:rsidRPr="00742F38">
        <w:rPr>
          <w:rFonts w:ascii="PT Astra Serif" w:eastAsia="Times New Roman" w:hAnsi="PT Astra Serif" w:cs="Tahoma"/>
          <w:sz w:val="28"/>
          <w:szCs w:val="26"/>
          <w:lang w:eastAsia="ar-SA"/>
        </w:rPr>
        <w:t>ПРИКАЗЫВАЮ:</w:t>
      </w:r>
    </w:p>
    <w:p w:rsidR="00EE1FC2" w:rsidRDefault="00EE1FC2" w:rsidP="00A23BA0">
      <w:pPr>
        <w:pStyle w:val="af"/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</w:pPr>
      <w:r w:rsidRPr="00A23BA0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 xml:space="preserve">Внести в приложение 1 к приказу начальника Управления образования от 13.01.2021 № 7 «Об утверждении Порядка определения объема и условий предоставления субсидий </w:t>
      </w:r>
      <w:proofErr w:type="gramStart"/>
      <w:r w:rsidRPr="00A23BA0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муниципальным</w:t>
      </w:r>
      <w:proofErr w:type="gramEnd"/>
      <w:r w:rsidRPr="00A23BA0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 xml:space="preserve"> бюджетным и автономным учреждениям города Югорска, находящимся в ведении Управления образования администрации города Югорска, на иные цели» (с изменениями от 09.04.2021 </w:t>
      </w:r>
      <w:r w:rsidRPr="00A23BA0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lastRenderedPageBreak/>
        <w:t xml:space="preserve">№ 255, от 03.12.2024 № 02-03-П-787) изменение, изложив </w:t>
      </w:r>
      <w:r w:rsidR="00A23BA0" w:rsidRPr="00A23BA0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пункт 2.10 раздела 2 в следующей редакции:</w:t>
      </w:r>
    </w:p>
    <w:p w:rsidR="00A23BA0" w:rsidRPr="00A23BA0" w:rsidRDefault="00A23BA0" w:rsidP="00A23BA0">
      <w:pPr>
        <w:pStyle w:val="af"/>
        <w:tabs>
          <w:tab w:val="left" w:pos="1134"/>
        </w:tabs>
        <w:spacing w:after="0"/>
        <w:ind w:left="0" w:firstLine="709"/>
        <w:jc w:val="both"/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«</w:t>
      </w:r>
      <w:r w:rsidRPr="00A23BA0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2.10. Требования, которым должно соответствовать Учреждение на первое число месяца, предшествующего месяцу, в котором планируется принятие решения о предоставлении субсидии:</w:t>
      </w:r>
    </w:p>
    <w:p w:rsidR="00A23BA0" w:rsidRDefault="00A23BA0" w:rsidP="00A23BA0">
      <w:pPr>
        <w:pStyle w:val="af"/>
        <w:tabs>
          <w:tab w:val="left" w:pos="1134"/>
        </w:tabs>
        <w:spacing w:after="0"/>
        <w:ind w:left="0" w:firstLine="709"/>
        <w:jc w:val="both"/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</w:pPr>
      <w:r w:rsidRPr="00A23BA0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 xml:space="preserve">- отсутствие на едином налоговом счете или </w:t>
      </w:r>
      <w:proofErr w:type="spellStart"/>
      <w:r w:rsidRPr="00A23BA0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непревышении</w:t>
      </w:r>
      <w:proofErr w:type="spellEnd"/>
      <w:r w:rsidRPr="00A23BA0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</w:t>
      </w:r>
      <w:r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;</w:t>
      </w:r>
    </w:p>
    <w:p w:rsidR="00A23BA0" w:rsidRDefault="00A23BA0" w:rsidP="00A23BA0">
      <w:pPr>
        <w:pStyle w:val="af"/>
        <w:tabs>
          <w:tab w:val="left" w:pos="1134"/>
        </w:tabs>
        <w:spacing w:after="0"/>
        <w:ind w:left="0" w:firstLine="709"/>
        <w:jc w:val="both"/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</w:pPr>
      <w:proofErr w:type="gramStart"/>
      <w:r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-</w:t>
      </w:r>
      <w:r w:rsidR="00475D78" w:rsidRPr="00475D78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 xml:space="preserve"> </w:t>
      </w:r>
      <w:r w:rsidR="00475D78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 xml:space="preserve"> </w:t>
      </w:r>
      <w:r w:rsidR="00475D78" w:rsidRPr="00A23BA0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отсутствие просроченной задолженности по возврату в бюджет города Югорска субсидий, бюджетных инвестиций, предоставленных, в том числе, в соответствии с иными правовыми актами</w:t>
      </w:r>
      <w:r w:rsidR="00475D78" w:rsidRPr="00475D78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 xml:space="preserve"> </w:t>
      </w:r>
      <w:r w:rsidR="00475D78" w:rsidRPr="00A23BA0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и иной просроченной (неурегулированной) задолженности по денежным обязательствам</w:t>
      </w:r>
      <w:r w:rsidR="00475D78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 xml:space="preserve"> перед </w:t>
      </w:r>
      <w:r w:rsidR="00475D78" w:rsidRPr="00475D78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бюджет</w:t>
      </w:r>
      <w:r w:rsidR="0051347F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ом</w:t>
      </w:r>
      <w:r w:rsidR="00475D78" w:rsidRPr="00475D78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 xml:space="preserve"> города Югорска</w:t>
      </w:r>
      <w:r w:rsidR="00475D78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,</w:t>
      </w:r>
      <w:r w:rsidR="00475D78" w:rsidRPr="00475D78">
        <w:t xml:space="preserve"> </w:t>
      </w:r>
      <w:r w:rsidR="00475D78" w:rsidRPr="00475D78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</w:t>
      </w:r>
      <w:proofErr w:type="gramEnd"/>
      <w:r w:rsidR="00475D78" w:rsidRPr="00475D78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 xml:space="preserve"> аварийной (чрезвычайной) ситуации, погашение задолженности по судебным актам, вступившим в законную силу, исполнительным документам, а также за исключением иных случаев, установленных федеральными законами, нормативными правовыми актами Правительства Российской Федерации, </w:t>
      </w:r>
      <w:r w:rsidR="0040596E" w:rsidRPr="0040596E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Правительства Ханты</w:t>
      </w:r>
      <w:r w:rsidR="0051347F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 xml:space="preserve">-Мансийского автономного округа </w:t>
      </w:r>
      <w:bookmarkStart w:id="0" w:name="_GoBack"/>
      <w:bookmarkEnd w:id="0"/>
      <w:r w:rsidR="0040596E" w:rsidRPr="0040596E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- Югры, муниципальными правовыми актами города Югорска</w:t>
      </w:r>
      <w:proofErr w:type="gramStart"/>
      <w:r w:rsidR="0040596E" w:rsidRPr="0040596E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.</w:t>
      </w:r>
      <w:r w:rsidR="0040596E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».</w:t>
      </w:r>
      <w:proofErr w:type="gramEnd"/>
    </w:p>
    <w:p w:rsidR="0040596E" w:rsidRPr="0040596E" w:rsidRDefault="0040596E" w:rsidP="004E186C">
      <w:pPr>
        <w:pStyle w:val="af"/>
        <w:tabs>
          <w:tab w:val="left" w:pos="2076"/>
        </w:tabs>
        <w:spacing w:after="0"/>
        <w:ind w:left="0" w:firstLine="709"/>
        <w:jc w:val="both"/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2</w:t>
      </w:r>
      <w:r w:rsidRPr="0040596E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. Опубликовать настоящий приказ в официальном сетевом издании города Югорска и разместить на официальном сайте органов местного самоуправления города Югорска.</w:t>
      </w:r>
    </w:p>
    <w:p w:rsidR="0040596E" w:rsidRPr="0040596E" w:rsidRDefault="004E186C" w:rsidP="004E186C">
      <w:pPr>
        <w:pStyle w:val="af"/>
        <w:tabs>
          <w:tab w:val="left" w:pos="1134"/>
        </w:tabs>
        <w:spacing w:after="0"/>
        <w:ind w:left="0" w:firstLine="709"/>
        <w:jc w:val="both"/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3</w:t>
      </w:r>
      <w:r w:rsidR="0040596E" w:rsidRPr="0040596E"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>. Настоящий приказ вступает в силу после его официального опубликования.</w:t>
      </w:r>
    </w:p>
    <w:p w:rsidR="00A23BA0" w:rsidRDefault="00A23BA0" w:rsidP="006A6F77">
      <w:pPr>
        <w:spacing w:after="0"/>
        <w:jc w:val="both"/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</w:pPr>
    </w:p>
    <w:p w:rsidR="00AA253D" w:rsidRDefault="00AA253D" w:rsidP="006A6F77">
      <w:pPr>
        <w:spacing w:after="0"/>
        <w:jc w:val="both"/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</w:pPr>
    </w:p>
    <w:tbl>
      <w:tblPr>
        <w:tblStyle w:val="2"/>
        <w:tblW w:w="98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3"/>
        <w:gridCol w:w="3335"/>
        <w:gridCol w:w="2790"/>
      </w:tblGrid>
      <w:tr w:rsidR="00AA253D" w:rsidRPr="00AA253D" w:rsidTr="00AC457C">
        <w:trPr>
          <w:trHeight w:val="1443"/>
        </w:trPr>
        <w:tc>
          <w:tcPr>
            <w:tcW w:w="3743" w:type="dxa"/>
          </w:tcPr>
          <w:p w:rsidR="00AA253D" w:rsidRPr="00AA253D" w:rsidRDefault="00AA253D" w:rsidP="00AA253D">
            <w:pPr>
              <w:rPr>
                <w:rFonts w:ascii="PT Astra Serif" w:hAnsi="PT Astra Serif"/>
                <w:b/>
                <w:sz w:val="28"/>
                <w:szCs w:val="26"/>
              </w:rPr>
            </w:pPr>
          </w:p>
          <w:p w:rsidR="00AA253D" w:rsidRPr="00AA253D" w:rsidRDefault="0040596E" w:rsidP="00AA253D">
            <w:pPr>
              <w:rPr>
                <w:rFonts w:ascii="PT Astra Serif" w:hAnsi="PT Astra Serif"/>
                <w:b/>
                <w:sz w:val="28"/>
                <w:szCs w:val="26"/>
              </w:rPr>
            </w:pPr>
            <w:r>
              <w:rPr>
                <w:rFonts w:ascii="PT Astra Serif" w:hAnsi="PT Astra Serif"/>
                <w:b/>
                <w:sz w:val="28"/>
                <w:szCs w:val="26"/>
              </w:rPr>
              <w:t>Начальник</w:t>
            </w:r>
            <w:r w:rsidR="00AA253D" w:rsidRPr="00AA253D">
              <w:rPr>
                <w:rFonts w:ascii="PT Astra Serif" w:hAnsi="PT Astra Serif"/>
                <w:b/>
                <w:sz w:val="28"/>
                <w:szCs w:val="26"/>
              </w:rPr>
              <w:t xml:space="preserve"> Управления </w:t>
            </w:r>
          </w:p>
        </w:tc>
        <w:tc>
          <w:tcPr>
            <w:tcW w:w="3335" w:type="dxa"/>
            <w:vAlign w:val="center"/>
            <w:hideMark/>
          </w:tcPr>
          <w:p w:rsidR="00AA253D" w:rsidRPr="00AA253D" w:rsidRDefault="00AA253D" w:rsidP="00AA253D">
            <w:pPr>
              <w:jc w:val="center"/>
              <w:rPr>
                <w:rFonts w:ascii="PT Astra Serif" w:hAnsi="PT Astra Serif"/>
                <w:b/>
                <w:color w:val="D9D9D9" w:themeColor="background1" w:themeShade="D9"/>
                <w:sz w:val="16"/>
                <w:szCs w:val="16"/>
              </w:rPr>
            </w:pPr>
            <w:r w:rsidRPr="00AA253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3E5A8C" wp14:editId="0124A7D2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-97790</wp:posOffset>
                      </wp:positionV>
                      <wp:extent cx="2181225" cy="876300"/>
                      <wp:effectExtent l="0" t="0" r="28575" b="19050"/>
                      <wp:wrapNone/>
                      <wp:docPr id="1" name="Скругленный 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81225" cy="876300"/>
                              </a:xfrm>
                              <a:prstGeom prst="roundRect">
                                <a:avLst>
                                  <a:gd name="adj" fmla="val 2453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" o:spid="_x0000_s1026" style="position:absolute;margin-left:.5pt;margin-top:-7.7pt;width:171.75pt;height:6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0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" filled="f" strokecolor="windowText" strokeweight="1pt">
                      <v:path arrowok="t"/>
                    </v:roundrect>
                  </w:pict>
                </mc:Fallback>
              </mc:AlternateContent>
            </w:r>
            <w:r w:rsidRPr="00AA253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7646D989" wp14:editId="17144A18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A253D">
              <w:rPr>
                <w:rFonts w:ascii="PT Astra Serif" w:hAnsi="PT Astra Serif"/>
                <w:b/>
                <w:color w:val="D9D9D9" w:themeColor="background1" w:themeShade="D9"/>
                <w:sz w:val="16"/>
                <w:szCs w:val="16"/>
              </w:rPr>
              <w:t>ДОКУМЕНТ ПОДПИСАН</w:t>
            </w:r>
          </w:p>
          <w:p w:rsidR="00AA253D" w:rsidRPr="00AA253D" w:rsidRDefault="00AA253D" w:rsidP="00AA253D">
            <w:pPr>
              <w:jc w:val="center"/>
              <w:rPr>
                <w:rFonts w:ascii="PT Astra Serif" w:hAnsi="PT Astra Serif"/>
                <w:b/>
                <w:color w:val="D9D9D9" w:themeColor="background1" w:themeShade="D9"/>
                <w:sz w:val="16"/>
                <w:szCs w:val="16"/>
              </w:rPr>
            </w:pPr>
            <w:r w:rsidRPr="00AA253D">
              <w:rPr>
                <w:rFonts w:ascii="PT Astra Serif" w:hAnsi="PT Astra Serif"/>
                <w:b/>
                <w:color w:val="D9D9D9" w:themeColor="background1" w:themeShade="D9"/>
                <w:sz w:val="16"/>
                <w:szCs w:val="16"/>
              </w:rPr>
              <w:t>ЭЛЕКТРОННОЙ ПОДПИСЬЮ</w:t>
            </w:r>
          </w:p>
          <w:p w:rsidR="00AA253D" w:rsidRPr="00AA253D" w:rsidRDefault="00AA253D" w:rsidP="00AA253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D9D9D9" w:themeColor="background1" w:themeShade="D9"/>
                <w:sz w:val="16"/>
                <w:szCs w:val="16"/>
              </w:rPr>
            </w:pPr>
            <w:r w:rsidRPr="00AA253D">
              <w:rPr>
                <w:rFonts w:ascii="PT Astra Serif" w:hAnsi="PT Astra Serif"/>
                <w:color w:val="D9D9D9" w:themeColor="background1" w:themeShade="D9"/>
                <w:sz w:val="16"/>
                <w:szCs w:val="16"/>
              </w:rPr>
              <w:t>Сертификат  [Номер сертификата 1]</w:t>
            </w:r>
          </w:p>
          <w:p w:rsidR="00AA253D" w:rsidRPr="00AA253D" w:rsidRDefault="00AA253D" w:rsidP="00AA253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D9D9D9" w:themeColor="background1" w:themeShade="D9"/>
                <w:sz w:val="16"/>
                <w:szCs w:val="16"/>
              </w:rPr>
            </w:pPr>
            <w:r w:rsidRPr="00AA253D">
              <w:rPr>
                <w:rFonts w:ascii="PT Astra Serif" w:hAnsi="PT Astra Serif"/>
                <w:color w:val="D9D9D9" w:themeColor="background1" w:themeShade="D9"/>
                <w:sz w:val="16"/>
                <w:szCs w:val="16"/>
              </w:rPr>
              <w:t>Владелец [Владелец сертификата 1]</w:t>
            </w:r>
          </w:p>
          <w:p w:rsidR="00AA253D" w:rsidRPr="00AA253D" w:rsidRDefault="00AA253D" w:rsidP="00AA253D">
            <w:pPr>
              <w:jc w:val="center"/>
              <w:rPr>
                <w:rFonts w:ascii="PT Astra Serif" w:hAnsi="PT Astra Serif"/>
                <w:sz w:val="24"/>
                <w:szCs w:val="26"/>
              </w:rPr>
            </w:pPr>
            <w:r w:rsidRPr="00AA253D">
              <w:rPr>
                <w:rFonts w:ascii="PT Astra Serif" w:hAnsi="PT Astra Serif"/>
                <w:color w:val="D9D9D9" w:themeColor="background1" w:themeShade="D9"/>
                <w:sz w:val="16"/>
                <w:szCs w:val="16"/>
              </w:rPr>
              <w:t>Действителен с [ДатаС 1] по [ДатаПо 1]</w:t>
            </w:r>
          </w:p>
        </w:tc>
        <w:tc>
          <w:tcPr>
            <w:tcW w:w="2790" w:type="dxa"/>
          </w:tcPr>
          <w:p w:rsidR="00AA253D" w:rsidRPr="00AA253D" w:rsidRDefault="00AA253D" w:rsidP="00AA253D">
            <w:pPr>
              <w:rPr>
                <w:rFonts w:ascii="PT Astra Serif" w:hAnsi="PT Astra Serif"/>
                <w:b/>
                <w:sz w:val="28"/>
                <w:szCs w:val="26"/>
              </w:rPr>
            </w:pPr>
          </w:p>
          <w:p w:rsidR="00AA253D" w:rsidRPr="00AA253D" w:rsidRDefault="0040596E" w:rsidP="00AA253D">
            <w:pPr>
              <w:jc w:val="right"/>
              <w:rPr>
                <w:rFonts w:ascii="PT Astra Serif" w:hAnsi="PT Astra Serif"/>
                <w:b/>
                <w:szCs w:val="26"/>
              </w:rPr>
            </w:pPr>
            <w:r>
              <w:rPr>
                <w:rFonts w:ascii="PT Astra Serif" w:hAnsi="PT Astra Serif"/>
                <w:b/>
                <w:sz w:val="28"/>
                <w:szCs w:val="26"/>
              </w:rPr>
              <w:t xml:space="preserve">Л.А.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6"/>
              </w:rPr>
              <w:t>Стукалова</w:t>
            </w:r>
            <w:proofErr w:type="spellEnd"/>
          </w:p>
        </w:tc>
      </w:tr>
    </w:tbl>
    <w:p w:rsidR="00A25E2E" w:rsidRDefault="00AA253D" w:rsidP="00AA253D">
      <w:pPr>
        <w:tabs>
          <w:tab w:val="left" w:pos="879"/>
          <w:tab w:val="left" w:pos="975"/>
        </w:tabs>
        <w:spacing w:after="0" w:line="240" w:lineRule="auto"/>
        <w:jc w:val="both"/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  <w:tab/>
      </w:r>
    </w:p>
    <w:p w:rsidR="00044BE1" w:rsidRDefault="00044BE1" w:rsidP="00AA253D">
      <w:pPr>
        <w:tabs>
          <w:tab w:val="left" w:pos="879"/>
          <w:tab w:val="left" w:pos="975"/>
        </w:tabs>
        <w:spacing w:after="0" w:line="240" w:lineRule="auto"/>
        <w:jc w:val="both"/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</w:pPr>
    </w:p>
    <w:p w:rsidR="00044BE1" w:rsidRDefault="00044BE1" w:rsidP="00AA253D">
      <w:pPr>
        <w:tabs>
          <w:tab w:val="left" w:pos="879"/>
          <w:tab w:val="left" w:pos="975"/>
        </w:tabs>
        <w:spacing w:after="0" w:line="240" w:lineRule="auto"/>
        <w:jc w:val="both"/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</w:pPr>
    </w:p>
    <w:p w:rsidR="00044BE1" w:rsidRDefault="00044BE1" w:rsidP="00AA253D">
      <w:pPr>
        <w:tabs>
          <w:tab w:val="left" w:pos="879"/>
          <w:tab w:val="left" w:pos="975"/>
        </w:tabs>
        <w:spacing w:after="0" w:line="240" w:lineRule="auto"/>
        <w:jc w:val="both"/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</w:pPr>
    </w:p>
    <w:p w:rsidR="00044BE1" w:rsidRDefault="00044BE1" w:rsidP="00AA253D">
      <w:pPr>
        <w:tabs>
          <w:tab w:val="left" w:pos="879"/>
          <w:tab w:val="left" w:pos="975"/>
        </w:tabs>
        <w:spacing w:after="0" w:line="240" w:lineRule="auto"/>
        <w:jc w:val="both"/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</w:pPr>
    </w:p>
    <w:p w:rsidR="00044BE1" w:rsidRDefault="00044BE1" w:rsidP="00AA253D">
      <w:pPr>
        <w:tabs>
          <w:tab w:val="left" w:pos="879"/>
          <w:tab w:val="left" w:pos="975"/>
        </w:tabs>
        <w:spacing w:after="0" w:line="240" w:lineRule="auto"/>
        <w:jc w:val="both"/>
        <w:rPr>
          <w:rFonts w:ascii="PT Astra Serif" w:eastAsia="Times New Roman" w:hAnsi="PT Astra Serif" w:cs="Times New Roman"/>
          <w:kern w:val="24"/>
          <w:sz w:val="28"/>
          <w:szCs w:val="26"/>
          <w:lang w:eastAsia="ru-RU"/>
        </w:rPr>
      </w:pPr>
    </w:p>
    <w:sectPr w:rsidR="00044BE1" w:rsidSect="00AA253D">
      <w:headerReference w:type="default" r:id="rId11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2E9" w:rsidRDefault="00BD02E9" w:rsidP="00F17615">
      <w:pPr>
        <w:spacing w:after="0" w:line="240" w:lineRule="auto"/>
      </w:pPr>
      <w:r>
        <w:separator/>
      </w:r>
    </w:p>
  </w:endnote>
  <w:endnote w:type="continuationSeparator" w:id="0">
    <w:p w:rsidR="00BD02E9" w:rsidRDefault="00BD02E9" w:rsidP="00F17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2E9" w:rsidRDefault="00BD02E9" w:rsidP="00F17615">
      <w:pPr>
        <w:spacing w:after="0" w:line="240" w:lineRule="auto"/>
      </w:pPr>
      <w:r>
        <w:separator/>
      </w:r>
    </w:p>
  </w:footnote>
  <w:footnote w:type="continuationSeparator" w:id="0">
    <w:p w:rsidR="00BD02E9" w:rsidRDefault="00BD02E9" w:rsidP="00F17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3503315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D81EAC" w:rsidRPr="0005321A" w:rsidRDefault="00D81EAC" w:rsidP="0005321A">
        <w:pPr>
          <w:pStyle w:val="ab"/>
          <w:jc w:val="center"/>
          <w:rPr>
            <w:rFonts w:ascii="PT Astra Serif" w:hAnsi="PT Astra Serif"/>
            <w:sz w:val="28"/>
            <w:szCs w:val="28"/>
          </w:rPr>
        </w:pPr>
        <w:r w:rsidRPr="0005321A">
          <w:rPr>
            <w:rFonts w:ascii="PT Astra Serif" w:hAnsi="PT Astra Serif"/>
            <w:sz w:val="28"/>
            <w:szCs w:val="28"/>
          </w:rPr>
          <w:fldChar w:fldCharType="begin"/>
        </w:r>
        <w:r w:rsidRPr="0005321A">
          <w:rPr>
            <w:rFonts w:ascii="PT Astra Serif" w:hAnsi="PT Astra Serif"/>
            <w:sz w:val="28"/>
            <w:szCs w:val="28"/>
          </w:rPr>
          <w:instrText>PAGE   \* MERGEFORMAT</w:instrText>
        </w:r>
        <w:r w:rsidRPr="0005321A">
          <w:rPr>
            <w:rFonts w:ascii="PT Astra Serif" w:hAnsi="PT Astra Serif"/>
            <w:sz w:val="28"/>
            <w:szCs w:val="28"/>
          </w:rPr>
          <w:fldChar w:fldCharType="separate"/>
        </w:r>
        <w:r w:rsidR="0051347F">
          <w:rPr>
            <w:rFonts w:ascii="PT Astra Serif" w:hAnsi="PT Astra Serif"/>
            <w:noProof/>
            <w:sz w:val="28"/>
            <w:szCs w:val="28"/>
          </w:rPr>
          <w:t>2</w:t>
        </w:r>
        <w:r w:rsidRPr="0005321A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07BC3"/>
    <w:multiLevelType w:val="hybridMultilevel"/>
    <w:tmpl w:val="82BCE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58147E"/>
    <w:multiLevelType w:val="hybridMultilevel"/>
    <w:tmpl w:val="AADC2376"/>
    <w:lvl w:ilvl="0" w:tplc="C302D06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BD7E95"/>
    <w:multiLevelType w:val="hybridMultilevel"/>
    <w:tmpl w:val="6F9E7482"/>
    <w:lvl w:ilvl="0" w:tplc="916C782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3311E50"/>
    <w:multiLevelType w:val="multilevel"/>
    <w:tmpl w:val="5AB2B5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6A3B1B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BC24504"/>
    <w:multiLevelType w:val="hybridMultilevel"/>
    <w:tmpl w:val="F90ABC32"/>
    <w:lvl w:ilvl="0" w:tplc="C9FA10B0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2889AC4">
      <w:start w:val="1"/>
      <w:numFmt w:val="decimal"/>
      <w:lvlText w:val="%2.1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8D4"/>
    <w:rsid w:val="00001D11"/>
    <w:rsid w:val="00004E21"/>
    <w:rsid w:val="00012831"/>
    <w:rsid w:val="00024D00"/>
    <w:rsid w:val="00031829"/>
    <w:rsid w:val="00032FB7"/>
    <w:rsid w:val="00044BE1"/>
    <w:rsid w:val="00046577"/>
    <w:rsid w:val="00046672"/>
    <w:rsid w:val="0005321A"/>
    <w:rsid w:val="00056FFE"/>
    <w:rsid w:val="00067D3F"/>
    <w:rsid w:val="00076602"/>
    <w:rsid w:val="0008190D"/>
    <w:rsid w:val="00092393"/>
    <w:rsid w:val="0009558E"/>
    <w:rsid w:val="00095F92"/>
    <w:rsid w:val="000A65D5"/>
    <w:rsid w:val="000A755B"/>
    <w:rsid w:val="000B1AA7"/>
    <w:rsid w:val="000B2BBB"/>
    <w:rsid w:val="000C29BA"/>
    <w:rsid w:val="000C4745"/>
    <w:rsid w:val="000D47E7"/>
    <w:rsid w:val="000F45FB"/>
    <w:rsid w:val="00101153"/>
    <w:rsid w:val="00113A39"/>
    <w:rsid w:val="0011691D"/>
    <w:rsid w:val="00122242"/>
    <w:rsid w:val="0013445A"/>
    <w:rsid w:val="0013748B"/>
    <w:rsid w:val="00142BC7"/>
    <w:rsid w:val="001509B7"/>
    <w:rsid w:val="00162628"/>
    <w:rsid w:val="00167B30"/>
    <w:rsid w:val="001A61B7"/>
    <w:rsid w:val="001B5FEC"/>
    <w:rsid w:val="001C2630"/>
    <w:rsid w:val="001C7607"/>
    <w:rsid w:val="001D34BC"/>
    <w:rsid w:val="001D3E3A"/>
    <w:rsid w:val="001E57E6"/>
    <w:rsid w:val="001F7B35"/>
    <w:rsid w:val="00200A12"/>
    <w:rsid w:val="00215E7B"/>
    <w:rsid w:val="00231CE5"/>
    <w:rsid w:val="002336B1"/>
    <w:rsid w:val="00241B12"/>
    <w:rsid w:val="00244A45"/>
    <w:rsid w:val="00244D08"/>
    <w:rsid w:val="0024701B"/>
    <w:rsid w:val="002475F6"/>
    <w:rsid w:val="002534DA"/>
    <w:rsid w:val="00257545"/>
    <w:rsid w:val="002643F8"/>
    <w:rsid w:val="00272643"/>
    <w:rsid w:val="00294515"/>
    <w:rsid w:val="00294F2E"/>
    <w:rsid w:val="00295A6B"/>
    <w:rsid w:val="0029710E"/>
    <w:rsid w:val="002A5421"/>
    <w:rsid w:val="002A57E6"/>
    <w:rsid w:val="002A6AB6"/>
    <w:rsid w:val="002B4F5E"/>
    <w:rsid w:val="002C4EA3"/>
    <w:rsid w:val="002C6A23"/>
    <w:rsid w:val="002D10D3"/>
    <w:rsid w:val="002E6A9A"/>
    <w:rsid w:val="002F328D"/>
    <w:rsid w:val="002F4F50"/>
    <w:rsid w:val="00305EAC"/>
    <w:rsid w:val="00307075"/>
    <w:rsid w:val="00307850"/>
    <w:rsid w:val="003214FD"/>
    <w:rsid w:val="00321C39"/>
    <w:rsid w:val="00325B8D"/>
    <w:rsid w:val="00331D05"/>
    <w:rsid w:val="003425D9"/>
    <w:rsid w:val="003426DE"/>
    <w:rsid w:val="00343379"/>
    <w:rsid w:val="0035531A"/>
    <w:rsid w:val="0036246F"/>
    <w:rsid w:val="00366456"/>
    <w:rsid w:val="00367DF7"/>
    <w:rsid w:val="0038740D"/>
    <w:rsid w:val="00390988"/>
    <w:rsid w:val="003A16B8"/>
    <w:rsid w:val="003A63A0"/>
    <w:rsid w:val="003B48D4"/>
    <w:rsid w:val="003C24D3"/>
    <w:rsid w:val="003D66F3"/>
    <w:rsid w:val="003E1283"/>
    <w:rsid w:val="003F0D7A"/>
    <w:rsid w:val="00400BAE"/>
    <w:rsid w:val="0040596E"/>
    <w:rsid w:val="0041145C"/>
    <w:rsid w:val="00415618"/>
    <w:rsid w:val="00435829"/>
    <w:rsid w:val="00435C97"/>
    <w:rsid w:val="0044646F"/>
    <w:rsid w:val="00452CE6"/>
    <w:rsid w:val="00452D56"/>
    <w:rsid w:val="00456C74"/>
    <w:rsid w:val="00463B48"/>
    <w:rsid w:val="0047111D"/>
    <w:rsid w:val="00474D48"/>
    <w:rsid w:val="00475D78"/>
    <w:rsid w:val="0048062C"/>
    <w:rsid w:val="00486700"/>
    <w:rsid w:val="004A5BFC"/>
    <w:rsid w:val="004B25D2"/>
    <w:rsid w:val="004B351F"/>
    <w:rsid w:val="004B3A46"/>
    <w:rsid w:val="004B3F7C"/>
    <w:rsid w:val="004B6FE0"/>
    <w:rsid w:val="004C047B"/>
    <w:rsid w:val="004C5219"/>
    <w:rsid w:val="004C7414"/>
    <w:rsid w:val="004C7747"/>
    <w:rsid w:val="004D26DE"/>
    <w:rsid w:val="004E186C"/>
    <w:rsid w:val="004E5F42"/>
    <w:rsid w:val="004F76F1"/>
    <w:rsid w:val="00501FCE"/>
    <w:rsid w:val="00503A86"/>
    <w:rsid w:val="00503D83"/>
    <w:rsid w:val="0051347F"/>
    <w:rsid w:val="0052050A"/>
    <w:rsid w:val="0054627E"/>
    <w:rsid w:val="00550BB4"/>
    <w:rsid w:val="005569AE"/>
    <w:rsid w:val="005654C5"/>
    <w:rsid w:val="00587BFB"/>
    <w:rsid w:val="0059246B"/>
    <w:rsid w:val="005A0C98"/>
    <w:rsid w:val="005A23E4"/>
    <w:rsid w:val="005A5E82"/>
    <w:rsid w:val="005B1AA5"/>
    <w:rsid w:val="005B30EF"/>
    <w:rsid w:val="005B3F67"/>
    <w:rsid w:val="005B5135"/>
    <w:rsid w:val="005B5CFA"/>
    <w:rsid w:val="005C08C7"/>
    <w:rsid w:val="005C239D"/>
    <w:rsid w:val="005C412A"/>
    <w:rsid w:val="005D6DD0"/>
    <w:rsid w:val="005E3CA2"/>
    <w:rsid w:val="005E4CE2"/>
    <w:rsid w:val="005F6855"/>
    <w:rsid w:val="006002BB"/>
    <w:rsid w:val="006003DD"/>
    <w:rsid w:val="006067C4"/>
    <w:rsid w:val="00637904"/>
    <w:rsid w:val="00653E6D"/>
    <w:rsid w:val="00654FBC"/>
    <w:rsid w:val="0065592B"/>
    <w:rsid w:val="0066730C"/>
    <w:rsid w:val="0067079E"/>
    <w:rsid w:val="00680974"/>
    <w:rsid w:val="0069392F"/>
    <w:rsid w:val="00693B8C"/>
    <w:rsid w:val="00695150"/>
    <w:rsid w:val="00695DD0"/>
    <w:rsid w:val="006A6F77"/>
    <w:rsid w:val="006B2914"/>
    <w:rsid w:val="006B6506"/>
    <w:rsid w:val="006C20CD"/>
    <w:rsid w:val="006D1985"/>
    <w:rsid w:val="006D24DA"/>
    <w:rsid w:val="006F42CE"/>
    <w:rsid w:val="006F6D67"/>
    <w:rsid w:val="007023A7"/>
    <w:rsid w:val="00707079"/>
    <w:rsid w:val="00710952"/>
    <w:rsid w:val="00710E4B"/>
    <w:rsid w:val="00711D10"/>
    <w:rsid w:val="00717D5A"/>
    <w:rsid w:val="00735237"/>
    <w:rsid w:val="00742F38"/>
    <w:rsid w:val="007440F9"/>
    <w:rsid w:val="0075228A"/>
    <w:rsid w:val="0075264B"/>
    <w:rsid w:val="007557F9"/>
    <w:rsid w:val="00755E31"/>
    <w:rsid w:val="00764565"/>
    <w:rsid w:val="007705BD"/>
    <w:rsid w:val="00786089"/>
    <w:rsid w:val="00786B78"/>
    <w:rsid w:val="007921D6"/>
    <w:rsid w:val="007A2BA6"/>
    <w:rsid w:val="007A67D0"/>
    <w:rsid w:val="007C1128"/>
    <w:rsid w:val="007C75F9"/>
    <w:rsid w:val="007D675C"/>
    <w:rsid w:val="007E4C08"/>
    <w:rsid w:val="007F0C20"/>
    <w:rsid w:val="0080348D"/>
    <w:rsid w:val="00821090"/>
    <w:rsid w:val="00827D18"/>
    <w:rsid w:val="00840E00"/>
    <w:rsid w:val="00841811"/>
    <w:rsid w:val="00842C70"/>
    <w:rsid w:val="00845B98"/>
    <w:rsid w:val="0084730F"/>
    <w:rsid w:val="00847B69"/>
    <w:rsid w:val="00850619"/>
    <w:rsid w:val="008677BA"/>
    <w:rsid w:val="008852C6"/>
    <w:rsid w:val="008901FF"/>
    <w:rsid w:val="0089670A"/>
    <w:rsid w:val="008A00C4"/>
    <w:rsid w:val="008A41DD"/>
    <w:rsid w:val="008B2DE2"/>
    <w:rsid w:val="008D227C"/>
    <w:rsid w:val="008D626A"/>
    <w:rsid w:val="008F6508"/>
    <w:rsid w:val="00914C26"/>
    <w:rsid w:val="00923304"/>
    <w:rsid w:val="009319E0"/>
    <w:rsid w:val="0093685F"/>
    <w:rsid w:val="00942D82"/>
    <w:rsid w:val="00956E1F"/>
    <w:rsid w:val="009701D2"/>
    <w:rsid w:val="00982594"/>
    <w:rsid w:val="009B494C"/>
    <w:rsid w:val="009B57D3"/>
    <w:rsid w:val="009C03AD"/>
    <w:rsid w:val="009C1566"/>
    <w:rsid w:val="009C1D26"/>
    <w:rsid w:val="009C1D52"/>
    <w:rsid w:val="009C623F"/>
    <w:rsid w:val="009D66EB"/>
    <w:rsid w:val="00A23BA0"/>
    <w:rsid w:val="00A25E2E"/>
    <w:rsid w:val="00A279BC"/>
    <w:rsid w:val="00A300D2"/>
    <w:rsid w:val="00A57FA8"/>
    <w:rsid w:val="00A617EA"/>
    <w:rsid w:val="00A64E24"/>
    <w:rsid w:val="00A67387"/>
    <w:rsid w:val="00A67ECE"/>
    <w:rsid w:val="00A83297"/>
    <w:rsid w:val="00A87372"/>
    <w:rsid w:val="00A967DE"/>
    <w:rsid w:val="00AA253D"/>
    <w:rsid w:val="00AA45DF"/>
    <w:rsid w:val="00AC3744"/>
    <w:rsid w:val="00AC457C"/>
    <w:rsid w:val="00AC4C70"/>
    <w:rsid w:val="00AD5658"/>
    <w:rsid w:val="00AE0D3F"/>
    <w:rsid w:val="00AE10EE"/>
    <w:rsid w:val="00AE2619"/>
    <w:rsid w:val="00AE32D8"/>
    <w:rsid w:val="00AF5C35"/>
    <w:rsid w:val="00B058B1"/>
    <w:rsid w:val="00B10546"/>
    <w:rsid w:val="00B10E10"/>
    <w:rsid w:val="00B111C3"/>
    <w:rsid w:val="00B131B9"/>
    <w:rsid w:val="00B179F5"/>
    <w:rsid w:val="00B42188"/>
    <w:rsid w:val="00B50B9F"/>
    <w:rsid w:val="00B53E83"/>
    <w:rsid w:val="00B56C16"/>
    <w:rsid w:val="00B743FB"/>
    <w:rsid w:val="00B77864"/>
    <w:rsid w:val="00B82D03"/>
    <w:rsid w:val="00B84DBD"/>
    <w:rsid w:val="00B9680C"/>
    <w:rsid w:val="00BA07AE"/>
    <w:rsid w:val="00BA2A49"/>
    <w:rsid w:val="00BA4050"/>
    <w:rsid w:val="00BA436E"/>
    <w:rsid w:val="00BB628C"/>
    <w:rsid w:val="00BC152C"/>
    <w:rsid w:val="00BD02E9"/>
    <w:rsid w:val="00BD0457"/>
    <w:rsid w:val="00BD3FEC"/>
    <w:rsid w:val="00BE0F1E"/>
    <w:rsid w:val="00C06795"/>
    <w:rsid w:val="00C251AF"/>
    <w:rsid w:val="00C260B3"/>
    <w:rsid w:val="00C26B65"/>
    <w:rsid w:val="00C32BDE"/>
    <w:rsid w:val="00C34003"/>
    <w:rsid w:val="00C4254D"/>
    <w:rsid w:val="00C42937"/>
    <w:rsid w:val="00C448A4"/>
    <w:rsid w:val="00C4642F"/>
    <w:rsid w:val="00C664CF"/>
    <w:rsid w:val="00C700C1"/>
    <w:rsid w:val="00C71590"/>
    <w:rsid w:val="00C74DB5"/>
    <w:rsid w:val="00C800D8"/>
    <w:rsid w:val="00C90D0C"/>
    <w:rsid w:val="00C91EAC"/>
    <w:rsid w:val="00C92B19"/>
    <w:rsid w:val="00C962C4"/>
    <w:rsid w:val="00CA1E24"/>
    <w:rsid w:val="00CA6262"/>
    <w:rsid w:val="00CD2CD9"/>
    <w:rsid w:val="00CE0F8A"/>
    <w:rsid w:val="00CE11CE"/>
    <w:rsid w:val="00CE49DA"/>
    <w:rsid w:val="00CF7362"/>
    <w:rsid w:val="00D13843"/>
    <w:rsid w:val="00D13F18"/>
    <w:rsid w:val="00D243BF"/>
    <w:rsid w:val="00D2741B"/>
    <w:rsid w:val="00D42D6E"/>
    <w:rsid w:val="00D60783"/>
    <w:rsid w:val="00D736B9"/>
    <w:rsid w:val="00D75E76"/>
    <w:rsid w:val="00D77A94"/>
    <w:rsid w:val="00D81CFD"/>
    <w:rsid w:val="00D81EAC"/>
    <w:rsid w:val="00D85809"/>
    <w:rsid w:val="00D86BCB"/>
    <w:rsid w:val="00D90AA0"/>
    <w:rsid w:val="00D91821"/>
    <w:rsid w:val="00DA6D9E"/>
    <w:rsid w:val="00DB6D2B"/>
    <w:rsid w:val="00DC1CA7"/>
    <w:rsid w:val="00DF615F"/>
    <w:rsid w:val="00DF7B87"/>
    <w:rsid w:val="00E0394D"/>
    <w:rsid w:val="00E04B97"/>
    <w:rsid w:val="00E12AE2"/>
    <w:rsid w:val="00E23320"/>
    <w:rsid w:val="00E32F11"/>
    <w:rsid w:val="00E45FD8"/>
    <w:rsid w:val="00E47D84"/>
    <w:rsid w:val="00E6132D"/>
    <w:rsid w:val="00E713EF"/>
    <w:rsid w:val="00E8371A"/>
    <w:rsid w:val="00E857DC"/>
    <w:rsid w:val="00E85EA5"/>
    <w:rsid w:val="00E9406C"/>
    <w:rsid w:val="00EB20E1"/>
    <w:rsid w:val="00EB55EA"/>
    <w:rsid w:val="00EC3F4A"/>
    <w:rsid w:val="00EC5A23"/>
    <w:rsid w:val="00EC7902"/>
    <w:rsid w:val="00ED53D5"/>
    <w:rsid w:val="00EE1FC2"/>
    <w:rsid w:val="00EF40FC"/>
    <w:rsid w:val="00F15E80"/>
    <w:rsid w:val="00F17615"/>
    <w:rsid w:val="00F21250"/>
    <w:rsid w:val="00F23605"/>
    <w:rsid w:val="00F23F64"/>
    <w:rsid w:val="00F41A02"/>
    <w:rsid w:val="00F4567B"/>
    <w:rsid w:val="00F4629D"/>
    <w:rsid w:val="00F46DB9"/>
    <w:rsid w:val="00F52552"/>
    <w:rsid w:val="00F728D0"/>
    <w:rsid w:val="00F843C2"/>
    <w:rsid w:val="00F920F6"/>
    <w:rsid w:val="00F94586"/>
    <w:rsid w:val="00FB32BC"/>
    <w:rsid w:val="00FC6D26"/>
    <w:rsid w:val="00FD5707"/>
    <w:rsid w:val="00FE1338"/>
    <w:rsid w:val="00FE25A7"/>
    <w:rsid w:val="00FE30B7"/>
    <w:rsid w:val="00FF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7850"/>
    <w:pPr>
      <w:spacing w:after="0" w:line="240" w:lineRule="auto"/>
    </w:pPr>
  </w:style>
  <w:style w:type="table" w:styleId="a4">
    <w:name w:val="Table Grid"/>
    <w:basedOn w:val="a1"/>
    <w:uiPriority w:val="59"/>
    <w:rsid w:val="000B2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62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2628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A617EA"/>
    <w:pPr>
      <w:spacing w:after="0" w:line="360" w:lineRule="auto"/>
      <w:ind w:firstLine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A617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A25E2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25E2E"/>
  </w:style>
  <w:style w:type="paragraph" w:styleId="ab">
    <w:name w:val="header"/>
    <w:basedOn w:val="a"/>
    <w:link w:val="ac"/>
    <w:uiPriority w:val="99"/>
    <w:unhideWhenUsed/>
    <w:rsid w:val="00F17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17615"/>
  </w:style>
  <w:style w:type="paragraph" w:styleId="ad">
    <w:name w:val="footer"/>
    <w:basedOn w:val="a"/>
    <w:link w:val="ae"/>
    <w:uiPriority w:val="99"/>
    <w:unhideWhenUsed/>
    <w:rsid w:val="00F17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17615"/>
  </w:style>
  <w:style w:type="paragraph" w:styleId="af">
    <w:name w:val="List Paragraph"/>
    <w:basedOn w:val="a"/>
    <w:uiPriority w:val="34"/>
    <w:qFormat/>
    <w:rsid w:val="00FF64A7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CE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AA25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7850"/>
    <w:pPr>
      <w:spacing w:after="0" w:line="240" w:lineRule="auto"/>
    </w:pPr>
  </w:style>
  <w:style w:type="table" w:styleId="a4">
    <w:name w:val="Table Grid"/>
    <w:basedOn w:val="a1"/>
    <w:uiPriority w:val="59"/>
    <w:rsid w:val="000B2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62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2628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A617EA"/>
    <w:pPr>
      <w:spacing w:after="0" w:line="360" w:lineRule="auto"/>
      <w:ind w:firstLine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A617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A25E2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25E2E"/>
  </w:style>
  <w:style w:type="paragraph" w:styleId="ab">
    <w:name w:val="header"/>
    <w:basedOn w:val="a"/>
    <w:link w:val="ac"/>
    <w:uiPriority w:val="99"/>
    <w:unhideWhenUsed/>
    <w:rsid w:val="00F17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17615"/>
  </w:style>
  <w:style w:type="paragraph" w:styleId="ad">
    <w:name w:val="footer"/>
    <w:basedOn w:val="a"/>
    <w:link w:val="ae"/>
    <w:uiPriority w:val="99"/>
    <w:unhideWhenUsed/>
    <w:rsid w:val="00F17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17615"/>
  </w:style>
  <w:style w:type="paragraph" w:styleId="af">
    <w:name w:val="List Paragraph"/>
    <w:basedOn w:val="a"/>
    <w:uiPriority w:val="34"/>
    <w:qFormat/>
    <w:rsid w:val="00FF64A7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CE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AA25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Зуборева Анастасия Васильевна</cp:lastModifiedBy>
  <cp:revision>3</cp:revision>
  <cp:lastPrinted>2023-01-24T12:31:00Z</cp:lastPrinted>
  <dcterms:created xsi:type="dcterms:W3CDTF">2026-09-24T09:32:00Z</dcterms:created>
  <dcterms:modified xsi:type="dcterms:W3CDTF">2026-09-24T09:34:00Z</dcterms:modified>
</cp:coreProperties>
</file>